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关于征集首批中国-非洲伙伴研究所交流项目的通知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各相关学院：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为加快拓展中非科技创新合作关系，深化双方科技人文交流和务实合作，现科技部国际合作司启动首批“中国-非洲伙伴研究所”交流项目征集工作，有关通知内容如下（详细内容见附件1）：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合作重点领域：生命健康、绿色技术、数字经济、互联互通（包含基础设施硬联通和规则标准软联通）等相关领域，资助数量为10项，资助额度为30万元/项。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组织推荐部门：江苏省科技厅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申报流程：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项目申报通过政府间科技交流项目管理平台进行，网址：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instrText xml:space="preserve"> HYPERLINK "http://step.cstec.org.cn/。" </w:instrTex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sz w:val="28"/>
          <w:szCs w:val="28"/>
          <w:lang w:val="en-US" w:eastAsia="zh-CN"/>
        </w:rPr>
        <w:t>http://step.cstec.org.cn/。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申报人员需填写（1）申请表；（2）预算表；（3）双方签署的合作协议或意向书扫描件（中文或英文），模板自拟；（4）外方政府部门推荐函（有则提供）。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截止日期：2023年6月8日。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校内联系人：李臣亮   025-84892758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40" w:leftChars="200" w:hanging="1120" w:hangingChars="4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附件：1. 科技部国际合作司关于征集首批中国-非洲伙伴研究所交流项目的通知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中国非洲伙伴研究所交流项目申请表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中国非洲伙伴研究所交流项目线上申报流程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中国非洲伙伴研究所交流项目预算表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87032"/>
    <w:multiLevelType w:val="singleLevel"/>
    <w:tmpl w:val="1378703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6DBDCF8"/>
    <w:multiLevelType w:val="singleLevel"/>
    <w:tmpl w:val="76DBDC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0000000"/>
    <w:rsid w:val="03B50D75"/>
    <w:rsid w:val="0B8709D7"/>
    <w:rsid w:val="0C7B29E0"/>
    <w:rsid w:val="142B15E0"/>
    <w:rsid w:val="19DE010A"/>
    <w:rsid w:val="1D8334A3"/>
    <w:rsid w:val="1FA26B08"/>
    <w:rsid w:val="23467C87"/>
    <w:rsid w:val="292C49EE"/>
    <w:rsid w:val="294828CB"/>
    <w:rsid w:val="377B15DA"/>
    <w:rsid w:val="3E587B3A"/>
    <w:rsid w:val="4A886551"/>
    <w:rsid w:val="59B20D3B"/>
    <w:rsid w:val="691B5D8C"/>
    <w:rsid w:val="691C78D4"/>
    <w:rsid w:val="6CDC1854"/>
    <w:rsid w:val="6FB410EE"/>
    <w:rsid w:val="78C55FEB"/>
    <w:rsid w:val="78E24696"/>
    <w:rsid w:val="79C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457</Characters>
  <Lines>0</Lines>
  <Paragraphs>0</Paragraphs>
  <TotalTime>8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2023-04-28T00:44:38Z</dcterms:created>
  <dc:creator>Administrator</dc:creator>
  <cp:lastModifiedBy>Administrator</cp:lastModifiedBy>
  <dcterms:modified xsi:type="dcterms:W3CDTF">2023-04-28T02:57:36Z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A0D1062AA61941E2900A6B7E0E7D6E0E_12</vt:lpwstr>
  </property>
</Properties>
</file>